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2026-08-26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6</w:t>
      </w:r>
    </w:p>
    <w:p/>
    <w:p>
      <w:pPr>
        <w:pStyle w:val="Heading2"/>
      </w:pPr>
      <w:r>
        <w:t>PORTARIA CGCCR/SUSEP nº 28, de 24 de Agosto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46</w:t>
      </w:r>
    </w:p>
    <w:p/>
    <w:p>
      <w:r>
        <w:t>PORTARIA CGCCR/SUSEP nº 28, de 24 de Agosto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2023, c/c a Resolução CNSP n° 490, de 12 de março de 2026, Resolução SUSEP nº 82, de 26 de março de 2026 e tendo em vista o disposto no inciso III do art. 4º da Lei Complementar nº 126, de 15 de janeiro de 2007, no inciso II do art. 5º, no §2º do art. 26 e no §7º do art. 28, todos da Resolução CNSP nº 422, de 11 de novembro de 2021, e o que consta do processo Susep nº 15414.636109/2026-32, resolve:</w:t>
      </w:r>
    </w:p>
    <w:p>
      <w:r>
        <w:t>Art 1º. Fica homologada a atualização cadastral anual de 2026 de SOLEN VERSICHERUNGEN AG, sociedade constituída e existente segundo as leis da Suíça, cadastrada como ressegurador eventual, conforme Portaria Susep nº 3.367, de 29 de dezembro de 2009.</w:t>
      </w:r>
    </w:p>
    <w:p>
      <w:r>
        <w:t>Art.2ºFica ratificado que o Sr. Giuliano Tagliari exerce a função de procurador.</w:t>
      </w:r>
    </w:p>
    <w:p>
      <w:r>
        <w:t>Art.3º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PORTARIA CGCCR/SUSEP nº 29, de 24 de agosto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46</w:t>
      </w:r>
    </w:p>
    <w:p/>
    <w:p>
      <w:r>
        <w:t>PORTARIA CGCCR/SUSEP nº 29, de 24 de agosto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 c/c a RESOLUÇÃO CNSP n° 490, de 12 de março de 2026, Resolução SUSEP nº 82, de 26 de março de 2026, e tendo em vista o disposto no artigo 12 da Lei Complementar nº 126, de 15 de janeiro de 2007, no inciso V do art. 5º e art. 43, todos da Resolução CNSP nº 422, de 11 de novembro de 2021, e o que consta do processo Susep nº 15414.631710/2026-39, resolve:</w:t>
      </w:r>
    </w:p>
    <w:p>
      <w:r>
        <w:t>Art1º. Ficam homologadas as seguintes deliberações tomadas pela acionista única da GALLAGHER BRASIL CORRETORA DE RESSEGUROS LTDA, CNPJ nº 10.260.613/0001-11, com sede na cidade de São Paulo, conforme deliberado na 7ª alteração de contrato social realizada em 02 de julho de 2026:</w:t>
      </w:r>
    </w:p>
    <w:p>
      <w:r>
        <w:t>I-eleição da Sra. Guadalupe de Andrade Nascimento para o cargo de Diretora de Controles Internos;</w:t>
      </w:r>
    </w:p>
    <w:p>
      <w:r>
        <w:t>II-eleição do Sr. Thiago Monnerat Navega para o cargo de Diretor Administrativo; e,</w:t>
      </w:r>
    </w:p>
    <w:p>
      <w:r>
        <w:t>III-consolidação do contrato social.</w:t>
      </w:r>
    </w:p>
    <w:p>
      <w:r>
        <w:t>Art.2º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INSTRUÇÃO NORMATIVA BCB Nº 770, DE 22 DE AGOSTO DE 2026</w:t>
      </w:r>
    </w:p>
    <w:p>
      <w:pPr>
        <w:pStyle w:val="ListBullet"/>
      </w:pPr>
      <w:r>
        <w:t>Ementa: Divulga o calendário referente aos pontos de controle do processo de publicação em produção da versão 2.7.0 (ou posterior) da API Operações de Crédito - Empréstimos e da versão 1.1.0 (ou posterior) da API Portabilidade de Crédito - Crédito Pessoal sem Consignação do Open Finance.</w:t>
      </w:r>
    </w:p>
    <w:p>
      <w:r>
        <w:t>Categoria: Banco Central do Brasil/Área de Regulação/Departamento de Regulação do Sistema Financeiro</w:t>
      </w:r>
    </w:p>
    <w:p>
      <w:r>
        <w:t>Página: 139</w:t>
      </w:r>
    </w:p>
    <w:p/>
    <w:p>
      <w:r>
        <w:t>INSTRUÇÃO NORMATIVA BCB Nº 770, DE 22 DE AGOSTO DE 2026</w:t>
      </w:r>
    </w:p>
    <w:p>
      <w:r>
        <w:t>Divulga o calendário referente aos pontos de controle do processo de publicação em produção da versão 2.7.0 (ou posterior) da API Operações de Crédito - Empréstimos e da versão 1.1.0 (ou posterior) da API Portabilidade de Crédito - Crédito Pessoal sem Consignação do Open Finance.</w:t>
      </w:r>
    </w:p>
    <w:p>
      <w:r>
        <w:t>Os Chefes do Departamento de Regulação do Sistema Financeiro (Denor), do Departamento de Supervisão de Cooperativas e de Instituições Não Bancárias (Desuc) e do Departamento de Supervisão Bancária (Desup), no uso da atribuição que lhes confere o art. 23, inciso I, alínea "a", do Regimento Interno do Banco Central do Brasil, anexo à Resolução BCB nº 340, de 21 de setembro de 2023, com base no art. 51, inciso IX, da Resolução Conjunta nº 1, de 4 de maio de 2020, resolvem:</w:t>
      </w:r>
    </w:p>
    <w:p>
      <w:r>
        <w:t>Art. 1º Esta Instrução Normativa divulga o calendário referente aos pontos de controle do processo de publicação em produção da versão 2.7.0 (ou posterior) da API Operações de Crédito - Empréstimos e da versão 1.1.0 (ou posterior) da API Portabilidade de Crédito - Crédito Pessoal sem Consignação do Open Finance.</w:t>
      </w:r>
    </w:p>
    <w:p>
      <w:r>
        <w:t>Art. 2º As instituições participantes devem cumprir o seguinte calendário referente aos pontos de controle do processo de publicação em produção das APIs mencionadas no art. 1º:</w:t>
      </w:r>
    </w:p>
    <w:p>
      <w:r>
        <w:t>I - até 14 de setembro de 2026, para execução dos testes no motor de conformidade, com obtenção de sucesso em 100% dos módulos de teste; e</w:t>
      </w:r>
    </w:p>
    <w:p>
      <w:r>
        <w:t>II - em 3 de novembro de 2026, às 19h00, para publicação no diretório e em ambiente produtivo.</w:t>
      </w:r>
    </w:p>
    <w:p>
      <w:r>
        <w:t>Art. 3º As instituições participantes, tendo em vista o disposto no art. 2º, devem garantir que a Estrutura de Governança do Open Finance cumpra o seguinte calendário referente aos pontos de controle do processo de publicação em produção das APIs mencionadas no art. 1º:</w:t>
      </w:r>
    </w:p>
    <w:p>
      <w:r>
        <w:t>I - até 27 de agosto de 2026, para disponibilização de versão atualizada do Guia de Experiência do Usuário;</w:t>
      </w:r>
    </w:p>
    <w:p>
      <w:r>
        <w:t>II - até 28 de agosto de 2026, para disponibilização da versão release candidate do motor de certificação; e</w:t>
      </w:r>
    </w:p>
    <w:p>
      <w:r>
        <w:t>III - até 23 de outubro de 2026, para disponibilização da versão estável do motor de certificação.</w:t>
      </w:r>
    </w:p>
    <w:p>
      <w:r>
        <w:t>Art. 4º Esta Instrução Normativa entra em vigor na data de sua publicação.</w:t>
      </w:r>
    </w:p>
    <w:p>
      <w:r>
        <w:t>MARDILSON FERNANDES QUEIROZ</w:t>
      </w:r>
    </w:p>
    <w:p>
      <w:r>
        <w:t>Chefe do Departamento de Regulação do Sistema Financeiro</w:t>
      </w:r>
    </w:p>
    <w:p>
      <w:r>
        <w:t>ADALBERTO FELINTO DA CRUZ JUNIOR</w:t>
      </w:r>
    </w:p>
    <w:p>
      <w:r>
        <w:t>Chefe do Departamento de Supervisão de Cooperativas e de Instituições Não Bancárias</w:t>
      </w:r>
    </w:p>
    <w:p>
      <w:r>
        <w:t>RICARDO SIVIERI ZENI</w:t>
      </w:r>
    </w:p>
    <w:p>
      <w:r>
        <w:t>Chefe do Departamento de Supervisão Bancária</w:t>
      </w:r>
    </w:p>
    <w:p>
      <w:r>
        <w:br w:type="page"/>
      </w:r>
    </w:p>
    <w:p>
      <w:pPr>
        <w:pStyle w:val="Heading2"/>
      </w:pPr>
      <w:r>
        <w:t>Portaria Previc Nº 637, DE 19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67</w:t>
      </w:r>
    </w:p>
    <w:p/>
    <w:p>
      <w:r>
        <w:t>Portaria Previc Nº 637, DE 19 DE agosto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44011.000635/2022-77, resolve:</w:t>
      </w:r>
    </w:p>
    <w:p>
      <w:r>
        <w:t>Art.1º Cancelar o CNPB nº 2022.0008-38, do Plano de Benefícios PrevEduca, administrado pela MONGERAL Aegon Fundo de Pensão, CNPJ nº 07.146.074/0001-80, autorizado nos termos da Portaria Previc nº 221, publicada no Diário Oficial da União do dia 08 de março de 2022.</w:t>
      </w:r>
    </w:p>
    <w:p>
      <w:r>
        <w:t>Art.2º Cancelar o Convênio de Adesão da Associação Nacional das Universidades Particulares, CNPJ nº 26.445.429/0001-86, na condição de instituidora do Plano PrevEduca, autorizado nos termos da Portaria Previc nº 221, publicada no Diário Oficial da União do dia 08 de março de 2022.</w:t>
      </w:r>
    </w:p>
    <w:p>
      <w:r>
        <w:t>Art.3º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642, DE 21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68</w:t>
      </w:r>
    </w:p>
    <w:p/>
    <w:p>
      <w:r>
        <w:t>Portaria Previc Nº 642, DE 21 DE agosto DE 2026</w:t>
      </w:r>
    </w:p>
    <w:p>
      <w:r>
        <w:t>O DIRETOR DE LICENCIAMENTO, no uso das atribuições que lhe confere as alíneas "c", "d" e "l" do inciso I do art. 66 da Portaria Previc nº 861, de 9 de outubro de 2024 (Regimento Interno da Superintendência Nacional de Previdência Complementar - Previc), e considerando as manifestações técnicas exaradas no Processo nº44011.011018/2025-40, resolve:</w:t>
      </w:r>
    </w:p>
    <w:p>
      <w:r>
        <w:t>Art. 1º Autorizar a incorporação da ELOS - Fundação Eletrosul de Previdência Complementar, CNPJ nº 42.286.245/0001-77 pela ELETROBRASPREV - Fundação de Previdência Privada, CNPJ nº 60.977.255/0001-30.</w:t>
      </w:r>
    </w:p>
    <w:p>
      <w:r>
        <w:t>Art. 2º Autorizar a aplicação das alterações propostas ao regulamento do Plano de Benefícios Previdenciários nº 1 CD/Eletrosul, CNPB nº 2009.0037-56, a ser administrado pela ELETROBRASPREV - Fundação de Previdência Privada, CNPJ nº 60.977.255/0001-30.</w:t>
      </w:r>
    </w:p>
    <w:p>
      <w:r>
        <w:t>Art. 3º Autorizar a aplicação das alterações propostas ao regulamento do Plano de Benefícios BD - Eletrosul, CNPB nº 1974.0002-65, a ser administrado pela ELETROBRASPREV - Fundação de Previdência Privada, CNPJ nº 60.977.255/0001-30.</w:t>
      </w:r>
    </w:p>
    <w:p>
      <w:r>
        <w:t>Art. 4º Autorizar a aplicação das alterações propostas ao regulamento do Plano Único CGTEE, CNPB nº 1979.0045-11, a ser administrado pela ELETROBRASPREV - Fundação de Previdência Privada, CNPJ nº 60.977.255/0001-30.</w:t>
      </w:r>
    </w:p>
    <w:p>
      <w:r>
        <w:t>Art. 5º Autorizar a aplicação das alterações propostas ao regulamento do Plano de Contribuição Definida - NCD, CNPB nº 2020.0022-56, a ser administrado pela ELETROBRASPREV - Fundação de Previdência Privada, CNPJ nº 60.977.255/0001-30.</w:t>
      </w:r>
    </w:p>
    <w:p>
      <w:r>
        <w:t>Art. 6º Autorizar a aplicação das alterações propostas ao regulamento do Plano Instituído Futurize, CNPB nº 2023.0005-56, a ser administrado pela ELETROBRASPREV - Fundação de Previdência Privada, CNPJ nº 60.977.255/0001-30.</w:t>
      </w:r>
    </w:p>
    <w:p>
      <w:r>
        <w:t>Art. 7º Autorizar o Convênio de Adesão celebrado entre a COMPANHIA DE GERAÇÃO E TRANSMISSÃO DE ENERGIA ELETRICA DO SUL DO BRASIL - AXIA ENERGIA SUL, CNPJ nº 02.016.507/0001-69, na condição de patrocinadora do Plano de Benefícios BD - Eletrosul, CNPB nº 1974.0002-65, e a ELETROBRASPREV - Fundação de Previdência Privada, CNPJ nº 60.977.255/0001-30.</w:t>
      </w:r>
    </w:p>
    <w:p>
      <w:r>
        <w:t>Art. 8º Autorizar o Convênio de Adesão celebrado entre a COMPANHIA DE GERAÇÃO E TRANSMISSÃO DE ENERGIA ELETRICA DO SUL DO BRASIL - AXIA ENERGIA SUL, CNPJ nº 02.016.507/0001-69, na condição de patrocinadora do Plano de Benefícios Previdenciários nº 01 - CD/ELETROSUL, CNPB nº 2009.0037-56, e a ELETROBRASPREV - Fundação de Previdência Privada, CNPJ nº 60.977.255/0001-30.</w:t>
      </w:r>
    </w:p>
    <w:p>
      <w:r>
        <w:t>Art. 9º Autorizar o Convênio de Adesão celebrado entre a COMPANHIA DE GERAÇÃO E TRANSMISSÃO DE ENERGIA ELETRICA DO SUL DO BRASIL - AXIA ENERGIA SUL, CNPJ nº 02.016.507/0001-69, na condição de patrocinadora do Plano ÚNICO CGTEE, CNPB nº 1979.0045-11, e a ELETROBRASPREV - Fundação de Previdência Privada, CNPJ nº 60.977.255/0001-30.</w:t>
      </w:r>
    </w:p>
    <w:p>
      <w:r>
        <w:t>Art.10 Autorizar o Convênio de Adesão celebrado entre a CONSÓRCIO UHE BAGUARI, CNPJ nº 07.884.280/0001-97, na condição de patrocinadora do Plano de Contribuição Definida - NCD, CNPB nº 2020.0022-56, e a ELETROBRASPREV - Fundação de Previdência Privada, CNPJ nº 60.977.255/0001-30.</w:t>
      </w:r>
    </w:p>
    <w:p>
      <w:r>
        <w:t>Art. 11 Autorizar o Convênio de Adesão celebrado entre a CENTRO DE PESQUISAS DE ENERGIA ELÉTRICA - CEPEL, CNPJ nº 42.288.886/0001-60, na condição de patrocinadora do Plano de Contribuição Definida - NCD, CNPB nº 2020.0022-56, e a ELETROBRASPREV - Fundação de Previdência Privada, CNPJ nº 60.977.255/0001-30.</w:t>
      </w:r>
    </w:p>
    <w:p>
      <w:r>
        <w:t>Art. 12 Autorizar o Convênio de Adesão celebrado entre a COMPANHIA HIDRO ELÉTRICA DO SÃO FRANCISCO - AXIA ENERGIA NORDESTE, CNPJ nº 33.541.368/0001-16, na condição de patrocinadora do Plano de Contribuição Definida - NCD, CNPB nº 2020.0022-56, e a ELETROBRASPREV - Fundação de Previdência Privada, CNPJ nº 60.977.255/0001-30.</w:t>
      </w:r>
    </w:p>
    <w:p>
      <w:r>
        <w:t>Art. 13 Autorizar o Convênio de Adesão celebrado entre a CENTRAIS ELÉTRICAS BRASILEIRAS S.A. - AXIA ENERGIA, CNPJ nº 00.001.180/0001-26, na condição de patrocinadora do Plano de Contribuição Definida - NCD, CNPB nº 2020.0022-56, e a ELETROBRASPREV - Fundação de Previdência Privada, CNPJ nº 60.977.255/0001-30.</w:t>
      </w:r>
    </w:p>
    <w:p>
      <w:r>
        <w:t>Art. 14 Autorizar o Convênio de Adesão celebrado entre a CENTRAIS ELÉTRICAS DO NORTE DO BRASIL S.A. - AXIA ENERGIA NORTE, CNPJ nº 00.357.038/0001- 16, na condição de patrocinadora do Plano de Contribuição Definida - NCD, CNPB nº 2020.0022-56, e a ELETROBRASPREV - Fundação de Previdência Privada, CNPJ nº 60.977.255/0001-30.</w:t>
      </w:r>
    </w:p>
    <w:p>
      <w:r>
        <w:t>Art. 15 Autorizar o Convênio de Adesão celebrado entre a COMPANHIA DE GERAÇÃO E TRANSMISSÃO DE ENERGIA ELÉTRICA DO SUL DO BRASIL - AXIA ENERGIA SUL, CNPJ nº 02.016.507/0001-69, na condição de patrocinadora do Plano de Contribuição Definida - NCD, CNPB nº 2020.0022-56, e a ELETROBRASPREV - Fundação de Previdência Privada, CNPJ nº 60.977.255/0001-30.</w:t>
      </w:r>
    </w:p>
    <w:p>
      <w:r>
        <w:t>Art. 16 Autorizar o Convênio de Adesão celebrado entre a ABRAPP - ASSOCIAÇÃO BRASILEIRA DAS ENTIDADES FECHADAS DE PREVIDÊNCIA COMPLEMENTAR, CNPJ nº 50.258.623/0001-37, na condição de patrocinadora do Plano Instituído Futurize, CNPB nº 2023.0005-56, e a ELETROBRASPREV - Fundação de Previdência Privada, CNPJ nº 60.977.255/0001-30.</w:t>
      </w:r>
    </w:p>
    <w:p>
      <w:r>
        <w:t>Art. 17 Autorizar o Convênio de Adesão celebrado entre a RETIRO BAIXO ENERGÉTICA S.A., CNPJ nº 07.783.055/0001-64, na condição de patrocinadora do Plano de Contribuição Definida - NCD, CNPB nº 2020.0022-56, e a ELETROBRASPREV - Fundação de Previdência Privada, CNPJ nº 60.977.255/0001-30.</w:t>
      </w:r>
    </w:p>
    <w:p>
      <w:r>
        <w:t>Art. 18 Autorizar o Convênio de Adesão celebrado entre a SANTO ANTONIO ENERGIA S.A., CNPJ nº 09.391.823/0001-60, na condição de patrocinadora do Plano de Contribuição Definida - NCD, CNPB nº 2020.0022-56, e a ELETROBRASPREV - Fundação de Previdência Privada, CNPJ nº 60.977.255/0001-30.</w:t>
      </w:r>
    </w:p>
    <w:p>
      <w:r>
        <w:t>Art. 19 Autorizar o Convênio de Adesão celebrado entre a COMPANHIA HIDRELÉTRICA TELES PIRES S.A., CNPJ nº 12.810.896/0001-53, na condição de patrocinadora do Plano de Contribuição Definida - NCD, CNPB nº 2020.0022-56, e a ELETROBRASPREV - Fundação de Previdência Privada, CNPJ nº 60.977.255/0001-30.</w:t>
      </w:r>
    </w:p>
    <w:p>
      <w:r>
        <w:t>Art. 20 Autorizar o Convênio de Adesão celebrado entre a TRIÂNGULO MINEIRO TRANSMISSORA S.A., CNPJ nº 17.261.505/0001-02, na condição de patrocinadora do Plano de Contribuição Definida - NCD, CNPB nº 2020.0022-56, e a ELETROBRASPREV - Fundação de Previdência Privada, CNPJ nº 60.977.255/0001-30.</w:t>
      </w:r>
    </w:p>
    <w:p>
      <w:r>
        <w:t>Art. 21 Autorizar o Termo de Adesão celebrado pela ELETROBRASPREV - FUNDAÇÃO DE PREVIDÊNCIA PRIVADA, CNPJ nº 60.977.255/0001-30, na condição de patrocinadora do Plano de Benefícios BD - Eletrosul, CNPB nº 1974.0002-65.</w:t>
      </w:r>
    </w:p>
    <w:p>
      <w:r>
        <w:t>Art. 22 Autorizar o Termo de Adesão celebrado pela ELETROBRASPREV - FUNDAÇÃO DE PREVIDÊNCIA PRIVADA, CNPJ nº 60.977.255/0001-30, na condição de patrocinadora do Plano de Benefícios Previdenciários nº 1 CD Eletrosul, CNPB nº 2009.0037-56.</w:t>
      </w:r>
    </w:p>
    <w:p>
      <w:r>
        <w:t>Art. 23 Autorizar o Termo de Adesão celebrado pela ELETROBRASPREV - FUNDAÇÃO DE PREVIDÊNCIA PRIVADA, CNPJ nº 60.977.255/0001-30, na condição de patrocinadora do Plano de Contribuição Definida - NCD, CNPB nº 2020.0022-56.</w:t>
      </w:r>
    </w:p>
    <w:p>
      <w:r>
        <w:t>Art. 24 Autorizar o Termo de Adesão celebrado pela ELETROBRASPREV - FUNDAÇÃO DE PREVIDÊNCIA PRIVADA, CNPJ nº 60.977.255/0001-30, na condição de patrocinadora do Plano Instituído Futurize, CNPB nº 2023.0005-56.</w:t>
      </w:r>
    </w:p>
    <w:p>
      <w:r>
        <w:t>Art. 25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653, DE 24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68</w:t>
      </w:r>
    </w:p>
    <w:p/>
    <w:p>
      <w:r>
        <w:t>Portaria Previc Nº 653, DE 24 DE agosto DE 2026</w:t>
      </w:r>
    </w:p>
    <w:p>
      <w:r>
        <w:t>O DIRETOR DE LICENCIAMENTO, no uso das atribuições que lhe confere a alínea "c" do inciso I do art. 16 do Decreto nº 11.241, de 18 de outubro de 2022, e considerando as manifestações técnicas exaradas no Processo nº 44011.013193/2025-71, resolve:</w:t>
      </w:r>
    </w:p>
    <w:p>
      <w:r>
        <w:t>Art. 1º Aprovar as alterações propostas para o estatuto da entidade Acesita Previdência Privada - Aceprev, CNPJ nº 00.529.828/0001-31, nos termos do supracitado processo.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