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DOU Filtrado – 2026-09-30</w:t>
      </w:r>
    </w:p>
    <w:p>
      <w:r>
        <w:t>Filtros aplicados: Agência Nacional de Proteção de Dados, Banco Central do Brasil, Conselho Nacional de Previdência Complementar, Superintendência Nacional de Previdência Complementar, Superintendência de Seguros Privados</w:t>
      </w:r>
    </w:p>
    <w:p>
      <w:r>
        <w:t>Total de atos: 9</w:t>
      </w:r>
    </w:p>
    <w:p/>
    <w:p>
      <w:pPr>
        <w:pStyle w:val="Heading2"/>
      </w:pPr>
      <w:r>
        <w:t>PORTARIA CGAUT/SUSEP nº 197, de 28 De SETEMBRO de 2026</w:t>
      </w:r>
    </w:p>
    <w:p>
      <w:r>
        <w:t>Categoria: Ministério da Fazenda/Superintendência de Seguros Privados/Diretoria de Organização de Mercado e Regulação de Conduta/Coordenação-Geral de Autorizações</w:t>
      </w:r>
    </w:p>
    <w:p>
      <w:r>
        <w:t>Página: 95</w:t>
      </w:r>
    </w:p>
    <w:p/>
    <w:p>
      <w:r>
        <w:t>PORTARIA CGAUT/SUSEP nº 197, de 28 De SETEMBRO de 2026</w:t>
      </w:r>
    </w:p>
    <w:p>
      <w:r>
        <w:t>O COORDENADOR-GERAL DA COORDENAÇÃO-GERAL DE AUTORIZAÇÕES DA SUPERINTENDÊNCIA DE SEGUROS PRIVADOS - CGAUT, no uso da competência delegada pelo Superintendente da Susep, por meio da Portaria nº 8.186, de 21 de julho de 2023, tendo em vista o disposto na alínea 'a' do artigo 36 do Decreto-Lei nº 73, de 21 de novembro de 1966, com base no inciso V do artigo 5º da Resolução CNSP nº 422, de 11 de novembro de 2021, e o que consta do processo Susep nº 15414.623494/2026-58, resolve:</w:t>
      </w:r>
    </w:p>
    <w:p>
      <w:r>
        <w:t>Art.1º Homologar a eleição de administradores de MAPFRE CAPITALIZAÇÃO S/A, inscrita no CNPJ sob o nº 09.382.998/0001-00, com sede na cidade de São Paulo/SP, conforme deliberado na Assembleia Geral Ordinária realizada em 31/03/2026.</w:t>
      </w:r>
    </w:p>
    <w:p>
      <w:r>
        <w:t>Art. 2º Esta portaria entra em vigor na data de sua publicação.</w:t>
      </w:r>
    </w:p>
    <w:p>
      <w:r>
        <w:t>MAUREL ALEXIS WEICHERT</w:t>
      </w:r>
    </w:p>
    <w:p>
      <w:r>
        <w:br w:type="page"/>
      </w:r>
    </w:p>
    <w:p>
      <w:pPr>
        <w:pStyle w:val="Heading2"/>
      </w:pPr>
      <w:r>
        <w:t>RESOLUÇÃO BCB Nº 590, DE 28 DE SETEMBRO DE 2026</w:t>
      </w:r>
    </w:p>
    <w:p>
      <w:pPr>
        <w:pStyle w:val="ListBullet"/>
      </w:pPr>
      <w:r>
        <w:t>Ementa: Dispõe sobre a vedação de processar, liquidar ou viabilizar transações destinadas a loterias de aposta de quota fixa estabelecida pelo art. 14 da Medida Provisória nº 1.394, de 25 de setembro de 2026.</w:t>
      </w:r>
    </w:p>
    <w:p>
      <w:r>
        <w:t>Categoria: Banco Central do Brasil/Diretoria Colegiada</w:t>
      </w:r>
    </w:p>
    <w:p>
      <w:r>
        <w:t>Página: 265</w:t>
      </w:r>
    </w:p>
    <w:p/>
    <w:p>
      <w:r>
        <w:t>RESOLUÇÃO BCB Nº 590, DE 28 DE SETEMBRO DE 2026</w:t>
      </w:r>
    </w:p>
    <w:p>
      <w:r>
        <w:t>Dispõe sobre a vedação de processar, liquidar ou viabilizar transações destinadas a loterias de aposta de quota fixa estabelecida pelo art. 14 da Medida Provisória nº 1.394, de 25 de setembro de 2026.</w:t>
      </w:r>
    </w:p>
    <w:p>
      <w:r>
        <w:t>A Diretoria Colegiada do Banco Central do Brasil, em sessão extraordinária realizada em 28 de setembro de 2026, com base no art. 14 da Medida Provisória nº 1.394, de 25 de setembro de 2026, resolve:</w:t>
      </w:r>
    </w:p>
    <w:p>
      <w:r>
        <w:t>Art. 1º As instituições financeiras, as instituições de pagamento, os instituidores e os demais participantes de arranjos de pagamento estão obrigados, desde a data da publicação da Medida Provisória nº 1.394, de 25 de setembro de 2026, a impedir o processamento, a liquidação e a viabilização de transações destinadas a loterias de aposta de quota fixa.</w:t>
      </w:r>
    </w:p>
    <w:p>
      <w:r>
        <w:t>§ 1º O disposto no caput não se aplica às transações necessárias ao encerramento das operações e à restituição de valores aos apostadores.</w:t>
      </w:r>
    </w:p>
    <w:p>
      <w:r>
        <w:t>§ 2º O cumprimento do disposto no caput independe da alteração nos regulamentos dos arranjos de pagamento de que trata o art. 14, § 1º, inciso I, da Medida Provisória nº 1.394, de 25 de setembro de 2026.</w:t>
      </w:r>
    </w:p>
    <w:p>
      <w:r>
        <w:t>Art. 2º As alterações nos regulamentos dos arranjos de pagamento necessárias para o imediato cumprimento da obrigação estabelecida para os instituidores de arranjos de pagamento no art. 14, § 1º, inciso I, da Medida Provisória nº 1.394, de 25 de setembro de 2026, independem de autorização prévia do Banco Central do Brasil e de consulta ou comunicação prévia aos participantes do arranjo.</w:t>
      </w:r>
    </w:p>
    <w:p>
      <w:r>
        <w:t>Parágrafo único. As alterações nos regulamentos dos arranjos de pagamento de que trata o caput devem ser comunicadas ao Banco Central do Brasil e aos participantes do arranjo imediatamente após sua realização.</w:t>
      </w:r>
    </w:p>
    <w:p>
      <w:r>
        <w:t>Art. 3º Esta Resolução entra em vigor na data de sua publicação.</w:t>
      </w:r>
    </w:p>
    <w:p>
      <w:r>
        <w:t>GILNEU FRANCISCO ASTOLFI VIVAN</w:t>
      </w:r>
    </w:p>
    <w:p>
      <w:r>
        <w:t>Diretor de Regulação</w:t>
      </w:r>
    </w:p>
    <w:p>
      <w:r>
        <w:br w:type="page"/>
      </w:r>
    </w:p>
    <w:p>
      <w:pPr>
        <w:pStyle w:val="Heading2"/>
      </w:pPr>
      <w:r>
        <w:t>PORTARIA CGAUT/SUSEP nº 198, de 29 De SETEMBRO de 2026</w:t>
      </w:r>
    </w:p>
    <w:p>
      <w:r>
        <w:t>Categoria: Ministério da Fazenda/Superintendência de Seguros Privados/Diretoria de Organização de Mercado e Regulação de Conduta/Coordenação-Geral de Autorizações</w:t>
      </w:r>
    </w:p>
    <w:p>
      <w:r>
        <w:t>Página: 95</w:t>
      </w:r>
    </w:p>
    <w:p/>
    <w:p>
      <w:r>
        <w:t>PORTARIA CGAUT/SUSEP nº 198, de 29 De SETEMBRO de 2026</w:t>
      </w:r>
    </w:p>
    <w:p>
      <w:r>
        <w:t>O COORDENADOR-GERAL DA COORDENAÇÃO-GERAL DE AUTORIZAÇÕES DA SUPERINTENDÊNCIA DE SEGUROS PRIVADOS - CGAUT, no uso da competência delegada pelo Superintendente da Susep, por meio da Portaria nº 8.186, de 21 de julho de 2023, tendo em vista o disposto no artigo I do artigo 36 do Decreto-Lei nº 73, de 21 de novembro de 1966, com base no inciso V do artigo 5º da Resolução CNSP nº 422, de 11 de novembro de 2021, e o que consta do processo Susep nº 15414.632842/2026-88,resolve:</w:t>
      </w:r>
    </w:p>
    <w:p>
      <w:r>
        <w:t>Art.1º Fica homologada a eleição de administrador de CAIXA SEGURADORA S.A., CNPJ nº 34.020.354/0001-10, com sede na cidade de Brasília - DF, conforme deliberado na reunião do conselho de administração realizada em 15 de maio de 2026.</w:t>
      </w:r>
    </w:p>
    <w:p>
      <w:r>
        <w:t>Art. 2º Esta portaria entra em vigor na data de sua publicação.</w:t>
      </w:r>
    </w:p>
    <w:p>
      <w:r>
        <w:t>MAUREL ALEXIS WEICHERT</w:t>
      </w:r>
    </w:p>
    <w:p>
      <w:r>
        <w:br w:type="page"/>
      </w:r>
    </w:p>
    <w:p>
      <w:pPr>
        <w:pStyle w:val="Heading2"/>
      </w:pPr>
      <w:r>
        <w:t>PORTARIA CGAUT/SUSEP nº 199, de 29 De SETEMBRO de 2026</w:t>
      </w:r>
    </w:p>
    <w:p>
      <w:r>
        <w:t>Categoria: Ministério da Fazenda/Superintendência de Seguros Privados/Diretoria de Organização de Mercado e Regulação de Conduta/Coordenação-Geral de Autorizações</w:t>
      </w:r>
    </w:p>
    <w:p>
      <w:r>
        <w:t>Página: 95</w:t>
      </w:r>
    </w:p>
    <w:p/>
    <w:p>
      <w:r>
        <w:t>PORTARIA CGAUT/SUSEP nº 199, de 29 De SETEMBRO de 2026</w:t>
      </w:r>
    </w:p>
    <w:p>
      <w:r>
        <w:t>O COORDENADOR-GERAL DA COORDENAÇÃO-GERAL DE AUTORIZAÇÕES DA SUPERINTENDÊNCIA DE SEGUROS PRIVADOS - CGAUT, no uso da competência delegada pelo Superintendente da Susep, por meio da Portaria nº 8.186, de 21 de julho de 2023, tendo em vista o disposto no artigo I do artigo 36 do Decreto-Lei nº 73, de 21 de novembro de 1966, com base no inciso V do artigo 5º da Resolução CNSP nº 422, de 11 de novembro de 2021, e o que consta do processo Susep nº 15414.632910/2026-17,resolve:</w:t>
      </w:r>
    </w:p>
    <w:p>
      <w:r>
        <w:t>Art.1º Fica homologada a eleição de administrador de YOUSE SEGURADORA S.A., CNPJ nº 24.856.160/0001-03, com sede na cidade de Brasília - DF, conforme deliberado na reunião do conselho de administração realizada em 15 de maio de 2026.</w:t>
      </w:r>
    </w:p>
    <w:p>
      <w:r>
        <w:t>Art. 2º Esta portaria entra em vigor na data de sua publicação.</w:t>
      </w:r>
    </w:p>
    <w:p>
      <w:r>
        <w:t>MAUREL ALEXIS WEICHERT</w:t>
      </w:r>
    </w:p>
    <w:p>
      <w:r>
        <w:br w:type="page"/>
      </w:r>
    </w:p>
    <w:p>
      <w:pPr>
        <w:pStyle w:val="Heading2"/>
      </w:pPr>
      <w:r>
        <w:t>PORTARIA CGAUT/SUSEP nº 200, de 29 De SETEMBRO de 2026</w:t>
      </w:r>
    </w:p>
    <w:p>
      <w:r>
        <w:t>Categoria: Ministério da Fazenda/Superintendência de Seguros Privados/Diretoria de Organização de Mercado e Regulação de Conduta/Coordenação-Geral de Autorizações</w:t>
      </w:r>
    </w:p>
    <w:p>
      <w:r>
        <w:t>Página: 95</w:t>
      </w:r>
    </w:p>
    <w:p/>
    <w:p>
      <w:r>
        <w:t>PORTARIA CGAUT/SUSEP nº 200, de 29 De SETEMBRO de 2026</w:t>
      </w:r>
    </w:p>
    <w:p>
      <w:r>
        <w:t>O COORDENADOR-GERAL DA COORDENAÇÃO-GERAL DE AUTORIZAÇÕES DA SUPERINTENDÊNCIA DE SEGUROS PRIVADOS - CGAUT, no uso da competência delegada pelo Superintendente da Susep, por meio da Portaria nº 8.186, de 21 de julho de 2023, tendo em vista o disposto no artigo I do artigo 36 do Decreto-Lei nº 73, de 21 de novembro de 1966, com base no inciso V do artigo 5º da Resolução CNSP nº 422, de 11 de novembro de 2021, e o que consta do processo Susep nº 15414.619728/2026-62, resolve:</w:t>
      </w:r>
    </w:p>
    <w:p>
      <w:r>
        <w:t>Art.1º Fica homologada a eleição de administradores e de membros do conselho fiscal de BANESTES SEGUROS S.A., CNPJ nº 27.053.230/0001-75, com sede na cidade de Vitória - ES, conforme deliberado na assembleia geral ordinária realizada em 31 de março de 2026.</w:t>
      </w:r>
    </w:p>
    <w:p>
      <w:r>
        <w:t>Art. 2º Esta portaria entra em vigor na data de sua publicação.</w:t>
      </w:r>
    </w:p>
    <w:p>
      <w:r>
        <w:t>MAUREL ALEXIS WEICHERT</w:t>
      </w:r>
    </w:p>
    <w:p>
      <w:r>
        <w:br w:type="page"/>
      </w:r>
    </w:p>
    <w:p>
      <w:pPr>
        <w:pStyle w:val="Heading2"/>
      </w:pPr>
      <w:r>
        <w:t>Portaria Previc Nº 711, DE 11 DE setembro DE 2026</w:t>
      </w:r>
    </w:p>
    <w:p>
      <w:r>
        <w:t>Categoria: Ministério da Previdência Social/Superintendência Nacional de Previdência Complementar/Diretoria de Licenciamento</w:t>
      </w:r>
    </w:p>
    <w:p>
      <w:r>
        <w:t>Página: 243</w:t>
      </w:r>
    </w:p>
    <w:p/>
    <w:p>
      <w:r>
        <w:t>Portaria Previc Nº 711, DE 11 DE setembro DE 2026</w:t>
      </w:r>
    </w:p>
    <w:p>
      <w:r>
        <w:t>O DIRETOR DE LICENCIAMENTO, no uso das atribuições que lhe confere a alínea "c" do inciso I do art. 16 do Decreto nº 11.241, de 18 de outubro de 2022, e considerando as manifestações técnicas exaradas no Processo nº 44011.004881/2026-21, resolve:</w:t>
      </w:r>
    </w:p>
    <w:p>
      <w:r>
        <w:t>Art. 1º Aprovar as alterações propostas para o estatuto da entidade VOLVO PREVIDÊNCIA PRIVADA BRASIL, CNPJ Nº 00.158.783/0001-36, nos termos do supracitado processo.</w:t>
      </w:r>
    </w:p>
    <w:p>
      <w:r>
        <w:t>Art. 2º Esta Portaria entra em vigor na data de sua publicação.</w:t>
      </w:r>
    </w:p>
    <w:p>
      <w:r>
        <w:t>Guilherme Capriata Vaccaro Campelo Bezerra</w:t>
      </w:r>
    </w:p>
    <w:p>
      <w:r>
        <w:br w:type="page"/>
      </w:r>
    </w:p>
    <w:p>
      <w:pPr>
        <w:pStyle w:val="Heading2"/>
      </w:pPr>
      <w:r>
        <w:t>Portaria Previc Nº 762, DE 25 DE setembro DE 2026</w:t>
      </w:r>
    </w:p>
    <w:p>
      <w:r>
        <w:t>Categoria: Ministério da Previdência Social/Superintendência Nacional de Previdência Complementar/Diretoria de Licenciamento</w:t>
      </w:r>
    </w:p>
    <w:p>
      <w:r>
        <w:t>Página: 243</w:t>
      </w:r>
    </w:p>
    <w:p/>
    <w:p>
      <w:r>
        <w:t>Portaria Previc Nº 762, DE 25 DE setembro DE 2026</w:t>
      </w:r>
    </w:p>
    <w:p>
      <w:r>
        <w:t>O DIRETOR DE LICENCIAMENTO, no uso das atribuições que lhe confere a alínea "d" do inciso I do art. 16 do Decreto nº 11.241, de 18 de outubro de 2022, e considerando as manifestações técnicas exaradas no Processo nº 4011.003947/2026-66, resolve:</w:t>
      </w:r>
    </w:p>
    <w:p>
      <w:r>
        <w:t>Art. 1º Aprovar a alteração do convênio de adesão celebrado entre a empresa Sylvamo do Brasil Ltda., CNPJ nº 52.736.949/0001-58, na condição de patrocinadora do Plano PREVIP, CNPB nº 1995.0014-65, e a PREVIP - SOCIEDADE DE PREVIDÊNCIA COMPLEMENTAR, CNPJ nº 00.550.644/0001-53, na condição de entidade fechada de previdência complementar responsável pela administração do referido plano, em razão da incorporação da empresa Sylvamo Comercial Ltda., CNPJ nº 76.700.103/0001-23, também patrocinadora daquele plano.</w:t>
      </w:r>
    </w:p>
    <w:p>
      <w:r>
        <w:t>Art. 2º Esta Portaria entra em vigor na data de sua publicação.</w:t>
      </w:r>
    </w:p>
    <w:p>
      <w:r>
        <w:t>Guilherme Capriata Vaccaro Campelo Bezerra</w:t>
      </w:r>
    </w:p>
    <w:p>
      <w:r>
        <w:br w:type="page"/>
      </w:r>
    </w:p>
    <w:p>
      <w:pPr>
        <w:pStyle w:val="Heading2"/>
      </w:pPr>
      <w:r>
        <w:t>Portaria Previc Nº 765, DE 25 DE setembro DE 2026</w:t>
      </w:r>
    </w:p>
    <w:p>
      <w:r>
        <w:t>Categoria: Ministério da Previdência Social/Superintendência Nacional de Previdência Complementar/Diretoria de Licenciamento</w:t>
      </w:r>
    </w:p>
    <w:p>
      <w:r>
        <w:t>Página: 243</w:t>
      </w:r>
    </w:p>
    <w:p/>
    <w:p>
      <w:r>
        <w:t>Portaria Previc Nº 765, DE 25 DE setembro DE 2026</w:t>
      </w:r>
    </w:p>
    <w:p>
      <w:r>
        <w:t>O DIRETOR DE LICENCIAMENTO, no uso das atribuições que lhe confere a alínea "c" do inciso I do art. 16 do Decreto nº 11.241, de 18 de outubro de 2022, e considerando as manifestações técnicas exaradas no Processo nº 44011.005340/2026-11, resolve:</w:t>
      </w:r>
    </w:p>
    <w:p>
      <w:r>
        <w:t>Art. 1º Aprovar as alterações propostas para o estatuto da entidade AEROS - FUNDO DE PREVIDÊNCIA COMPLEMENTAR - em liquidação extrajudicial, CNPJ nº 49.361.181/0001-70, nos termos do supracitado processo.</w:t>
      </w:r>
    </w:p>
    <w:p>
      <w:r>
        <w:t>Art. 2º Esta Portaria entra em vigor na data de sua publicação.</w:t>
      </w:r>
    </w:p>
    <w:p>
      <w:r>
        <w:t>Guilherme Capriata Vaccaro Campelo Bezerra</w:t>
      </w:r>
    </w:p>
    <w:p>
      <w:r>
        <w:br w:type="page"/>
      </w:r>
    </w:p>
    <w:p>
      <w:pPr>
        <w:pStyle w:val="Heading2"/>
      </w:pPr>
      <w:r>
        <w:t>Portaria Previc Nº 767, DE 28 DE setembro DE 2026</w:t>
      </w:r>
    </w:p>
    <w:p>
      <w:r>
        <w:t>Categoria: Ministério da Previdência Social/Superintendência Nacional de Previdência Complementar/Diretoria de Licenciamento</w:t>
      </w:r>
    </w:p>
    <w:p>
      <w:r>
        <w:t>Página: 243</w:t>
      </w:r>
    </w:p>
    <w:p/>
    <w:p>
      <w:r>
        <w:t>Portaria Previc Nº 767, DE 28 DE setembro DE 2026</w:t>
      </w:r>
    </w:p>
    <w:p>
      <w:r>
        <w:t>O DIRETOR DE LICENCIAMENTO, no uso das atribuições que lhe confere a alínea "d" do inciso I do art. 16 do Decreto nº 11.241, de 18 de outubro de 2022, e considerando as manifestações técnicas exaradas no Processo nº 44011.005016/2026-01, resolve:</w:t>
      </w:r>
    </w:p>
    <w:p>
      <w:r>
        <w:t>Art. 1º Aprovar, com vigência a partir da data de emissão do protocolo pelo sistema informatizado da Previc (licenciamento automático), ocorrida em 30/06/2026, o convênio de adesão celebrado entre a Fundação de Empreendimentos Científicos e Tecnológicos, CNPJ nº 37.116.704/0001-34, na condição de patrocinadora do Plano de Benefícios Valor Empresarial, CNPB nº 2023.0003-19, e o SEBRAE PREVIDÊNCIA - INSTITUTO SEBRAE DE SEGURIDADE SOCIAL, CNPJ nº 06.184.184/0001-73, na condição de entidade fechada de previdência complementar responsável pela administração do referido plano.</w:t>
      </w:r>
    </w:p>
    <w:p>
      <w:r>
        <w:t>Art. 2º Estabelecer o prazo de até 180 (cento e oitenta) dias para o início da operacionalização do convênio de adesão, contados a partir da data de publicação desta Portaria, sob pena de cancelamento da autorização concedida.</w:t>
      </w:r>
    </w:p>
    <w:p>
      <w:r>
        <w:t>Guilherme Capriata Vaccaro Campelo Bezerra</w:t>
      </w:r>
    </w:p>
    <w:p>
      <w:r>
        <w:br w:type="page"/>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