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2026-10-06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5</w:t>
      </w:r>
    </w:p>
    <w:p/>
    <w:p>
      <w:pPr>
        <w:pStyle w:val="Heading2"/>
      </w:pPr>
      <w:r>
        <w:t>PORTARIA CGAUT/SUSEP nº 206, de 5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195</w:t>
      </w:r>
    </w:p>
    <w:p/>
    <w:p>
      <w:r>
        <w:t>PORTARIA CGAUT/SUSEP nº 206, de 5 De OUTUBRO de 2026</w:t>
      </w:r>
    </w:p>
    <w:p>
      <w:r>
        <w:t>O COORDENADOR-GERAL DA COORDENAÇÃO-GERAL DE AUTORIZAÇÕES DA SUPERINTENDÊNCIA DE SEGUROS PRIVADOS - CGAUT, no uso da competência subdelegada pelo Superintendente da Susep, por meio do artigo 4º , II da Portaria nº 8.186, de 21 de julho de 2023, tendo em vista o disposto no inciso I do artigo 36 do Decreto-Lei nº 73, de 21 de novembro de 1966, com base no inciso I do artigo 5º da Resolução CNSP nº 422, de 11 de novembro de 2021, e o que consta do processo Susep nº 15414.629825/2026-63, resolve:</w:t>
      </w:r>
    </w:p>
    <w:p>
      <w:r>
        <w:t>Art.1º Ficam homologadas as seguintes deliberações tomadas pelos acionistas de UNIÃO SEGURADORA S.A. - VIDA E PREVIDÊNCIA, CNPJ nº 95.611.141/0001-57, com sede na cidade de Porto Alegre - RS, na assembleia geral extraordinária realizada em 30 de abril de 2026:</w:t>
      </w:r>
    </w:p>
    <w:p>
      <w:r>
        <w:t>I - aumento do capital social em R$2.000.000,00, elevando-o para R$25.002.336,62, totalmente subscrito, sendo R$24.127.336,62 já integralizados e R$875.000,00 ainda pendentes de integralização, representado por 22.910.740 ações, sendo 21.752.567 ações ordinárias e 1.158.173 ações preferenciais, todas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207, de 5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195</w:t>
      </w:r>
    </w:p>
    <w:p/>
    <w:p>
      <w:r>
        <w:t>PORTARIA CGAUT/SUSEP nº 207, de 5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15414.618193/2026-11, resolve:</w:t>
      </w:r>
    </w:p>
    <w:p>
      <w:r>
        <w:t>Art.1º Fica homologada a eleição de administradores de COFACE DO BRASIL SEGUROS DE CRÉDITO S.A., CNPJ nº 07.644.868/0001-73, com sede na cidade de São Paulo - SP, conforme deliberado na reunião do conselho de administração realizada em 30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208, de 5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195</w:t>
      </w:r>
    </w:p>
    <w:p/>
    <w:p>
      <w:r>
        <w:t>PORTARIA CGAUT/SUSEP nº 208, de 5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15414.620139/2026-27, resolve:</w:t>
      </w:r>
    </w:p>
    <w:p>
      <w:r>
        <w:t>Art.1º Fica homologada a eleição de administrador de SEGURADORA LÍDER DO CONSÓRCIO DO SEGURO DPVAT S.A., CNPJ nº 09.248.608/0001-04, com sede na cidade de Rio de Janeiro - RJ, conforme deliberado na assembleia geral ordinária realizada em 31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209, de 5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195</w:t>
      </w:r>
    </w:p>
    <w:p/>
    <w:p>
      <w:r>
        <w:t>PORTARIA CGAUT/SUSEP nº 209, de 5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15414.620600/2026-41, resolve:</w:t>
      </w:r>
    </w:p>
    <w:p>
      <w:r>
        <w:t>Art.1º Fica homologada a eleição de administradores de BANESTES SEGUROS S.A., CNPJ nº 27.053.230/0001-75, com sede na cidade de Vitória - ES, conforme deliberado na reunião do conselho de administração realizada em 31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210, de 5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195</w:t>
      </w:r>
    </w:p>
    <w:p/>
    <w:p>
      <w:r>
        <w:t>PORTARIA CGAUT/SUSEP nº 210, de 5 De OUTUBRO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artigo I do artigo 36 do Decreto-Lei nº 73, de 21 de novembro de 1966, com base no inciso I do artigo 5º da Resolução CNSP nº 422, de 11 de novembro de 2021, e o que consta do processo Susep nº 15414.621674/2026-03, resolve:</w:t>
      </w:r>
    </w:p>
    <w:p>
      <w:r>
        <w:t>Art.1º Ficam homologadas as seguintes deliberações tomadas pelos acionistas de EFEITO SEGURADORA VIDA E PREVIDÊNCIA S.A., CNPJ nº 54.783.005/0001-67, com sede na cidade de Belo Horizonte - MG, na assembleia geral extraordinária realizada em 15 de abril de 2026:</w:t>
      </w:r>
    </w:p>
    <w:p>
      <w:r>
        <w:t>I - aumento do capital social em R$500.000,00, elevando-o para R$10.500.000,00, dividido e representado por 10.480.170 ações, sendo 5.240.085 ordinárias e 5.240.085 preferenciais, todas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